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88" w:rsidRPr="006C025A" w:rsidRDefault="00F93915">
      <w:pPr>
        <w:rPr>
          <w:rFonts w:ascii="Times New Roman" w:eastAsia="黑体" w:hAnsi="Times New Roman" w:cs="Times New Roman"/>
          <w:color w:val="FFFFFF" w:themeColor="background1"/>
          <w:sz w:val="32"/>
          <w:szCs w:val="32"/>
        </w:rPr>
      </w:pPr>
      <w:r w:rsidRPr="006C025A">
        <w:rPr>
          <w:rFonts w:ascii="Times New Roman" w:eastAsia="黑体" w:hAnsi="Times New Roman" w:cs="Times New Roman"/>
          <w:color w:val="FFFFFF" w:themeColor="background1"/>
          <w:sz w:val="32"/>
          <w:szCs w:val="32"/>
        </w:rPr>
        <w:t>附件</w:t>
      </w:r>
      <w:r w:rsidRPr="006C025A">
        <w:rPr>
          <w:rFonts w:ascii="Times New Roman" w:eastAsia="黑体" w:hAnsi="Times New Roman" w:cs="Times New Roman" w:hint="eastAsia"/>
          <w:color w:val="FFFFFF" w:themeColor="background1"/>
          <w:sz w:val="32"/>
          <w:szCs w:val="32"/>
        </w:rPr>
        <w:t>5</w:t>
      </w:r>
    </w:p>
    <w:p w:rsidR="00060B88" w:rsidRDefault="00060B88">
      <w:pPr>
        <w:rPr>
          <w:rFonts w:ascii="Times New Roman" w:eastAsia="宋体" w:hAnsi="Times New Roman" w:cs="Times New Roman"/>
          <w:szCs w:val="24"/>
        </w:rPr>
      </w:pPr>
    </w:p>
    <w:p w:rsidR="00060B88" w:rsidRDefault="00F93915">
      <w:pPr>
        <w:widowControl/>
        <w:adjustRightInd w:val="0"/>
        <w:snapToGrid w:val="0"/>
        <w:spacing w:line="600" w:lineRule="exact"/>
        <w:jc w:val="center"/>
        <w:outlineLvl w:val="2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  <w:bookmarkStart w:id="0" w:name="_Hlk30150893"/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3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年度教育部高校</w:t>
      </w:r>
      <w:proofErr w:type="gramStart"/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思政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课</w:t>
      </w:r>
      <w:proofErr w:type="gramEnd"/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教师研究专项</w:t>
      </w:r>
      <w:r>
        <w:rPr>
          <w:rFonts w:ascii="Times New Roman" w:eastAsia="方正小标宋简体" w:hAnsi="Times New Roman" w:cs="Times New Roman" w:hint="eastAsia"/>
          <w:bCs/>
          <w:kern w:val="0"/>
          <w:sz w:val="36"/>
          <w:szCs w:val="36"/>
        </w:rPr>
        <w:t>一般项目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>申报常见问题释疑</w:t>
      </w:r>
      <w:r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  <w:t xml:space="preserve"> </w:t>
      </w:r>
    </w:p>
    <w:bookmarkEnd w:id="0"/>
    <w:p w:rsidR="00060B88" w:rsidRDefault="00060B88">
      <w:pPr>
        <w:widowControl/>
        <w:adjustRightInd w:val="0"/>
        <w:snapToGrid w:val="0"/>
        <w:spacing w:line="510" w:lineRule="exact"/>
        <w:jc w:val="center"/>
        <w:outlineLvl w:val="2"/>
        <w:rPr>
          <w:rFonts w:ascii="Times New Roman" w:eastAsia="方正小标宋简体" w:hAnsi="Times New Roman" w:cs="Times New Roman"/>
          <w:bCs/>
          <w:kern w:val="0"/>
          <w:sz w:val="36"/>
          <w:szCs w:val="36"/>
        </w:rPr>
      </w:pP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1. 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2023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年度教育部高校</w:t>
      </w:r>
      <w:proofErr w:type="gramStart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教师研究</w:t>
      </w:r>
      <w:proofErr w:type="gramStart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专项有</w:t>
      </w:r>
      <w:proofErr w:type="gramEnd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重大课题攻关项目吗？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——202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年度教育部高校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教师研究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专项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有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重大课题攻关项目，项目申报通知另行发布。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 xml:space="preserve">2.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年度教育部高校</w:t>
      </w:r>
      <w:proofErr w:type="gramStart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思政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课</w:t>
      </w:r>
      <w:proofErr w:type="gramEnd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教师研究专项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一般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项目主要分为哪几类？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 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——202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年度教育部高校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教师研究专项属于教育部人文社科研究项目，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一般项目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主要有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四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类：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分别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为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高校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思政课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教学研究项目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”“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高校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课教学方法改革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择优推广项目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”“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高校优秀中青年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课教师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择优资助项目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”“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高校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思政课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教学研究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青年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，申报者按要求填写《申请评审书》。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高校</w:t>
      </w:r>
      <w:proofErr w:type="gramStart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教师研究专项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一般项目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有课题指南吗？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一般项目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不设具体课题指南。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本次项目是否实行限额申报？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本次所有项目均不限额申报。教育部直属高校、部省合建高校以学校为单位，地方高校以省、自治区、直辖市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教育部门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为单位，其他有关部门（单位）所属高校以教育司（局）为单位（以下简称申报单位），集中申报，不受理个人申报。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连续申报教育部人文社科研究项目是否有限制？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连续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年（指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、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22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年）申请教育部一般项目（含专项任务项目）未获资助的申请人，暂停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度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本项目申请资格。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lastRenderedPageBreak/>
        <w:t>6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年度国家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0"/>
          <w:szCs w:val="30"/>
        </w:rPr>
        <w:t>社会科学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基金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各类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项目和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年度教育部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0"/>
          <w:szCs w:val="30"/>
        </w:rPr>
        <w:t>人文社会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科学研究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各类</w:t>
      </w:r>
      <w:r>
        <w:rPr>
          <w:rFonts w:ascii="Times New Roman" w:eastAsia="仿宋_GB2312" w:hAnsi="Times New Roman" w:cs="Times New Roman"/>
          <w:b/>
          <w:bCs/>
          <w:kern w:val="0"/>
          <w:sz w:val="30"/>
          <w:szCs w:val="30"/>
        </w:rPr>
        <w:t>项目的申请人能否作为负责人申报本次项目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申请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年度国家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社会科学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基金各类项目和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年度教育部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人文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社会科学研究各类项目的负责人不能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申报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本次项目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正在办理教育部人文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社会科学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研究项目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和国家社会科学基金各类项目、国家自然科学基金各类</w:t>
      </w:r>
      <w:proofErr w:type="gramStart"/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项目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结项的</w:t>
      </w:r>
      <w:proofErr w:type="gramEnd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项目负责人能否申报本项目？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在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研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的教育部人文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社会科学研究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项目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请于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202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30</w:t>
      </w:r>
      <w:bookmarkStart w:id="1" w:name="_GoBack"/>
      <w:bookmarkEnd w:id="1"/>
      <w:r>
        <w:rPr>
          <w:rFonts w:ascii="Times New Roman" w:eastAsia="仿宋_GB2312" w:hAnsi="Times New Roman" w:cs="Times New Roman"/>
          <w:kern w:val="0"/>
          <w:sz w:val="30"/>
          <w:szCs w:val="30"/>
        </w:rPr>
        <w:t>日前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报送结项材料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（以邮戳时间为准），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经审核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符合结项条件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的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申请人的申报为有效申报，否则按作废处理。国家社会科学基金各类项目、国家自然科学基金各类项目正在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申请结项的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，需于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2023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年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4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28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日前</w:t>
      </w:r>
      <w:proofErr w:type="gramStart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获得结项证书</w:t>
      </w:r>
      <w:proofErr w:type="gramEnd"/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、证明，方可申报。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8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 xml:space="preserve">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项目申请者是否可以同时作为课题组成员参加其他项目申报？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每个申请者限报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个项目，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本次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项目的申请者可以作为课题组成员参加其他项目的申报。所列课题组成员必须征得成员本人同意，否则视为违规申报。需要注意的是，不得将内容相同或相近的项目，以不同申请人的名义提出申请。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 xml:space="preserve">9.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已获得往年教育部人文社会科学研究项目</w:t>
      </w:r>
      <w:proofErr w:type="gramStart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思政课研究</w:t>
      </w:r>
      <w:proofErr w:type="gramEnd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专项资助的项目负责人能否申报本次项目？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已获得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201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年以来教育部人文社会科学研究项目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思政课研究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专项资助的项目负责人，不得以同一选题或者类似选题申报本次项目。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 xml:space="preserve">10.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高校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思政课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教学方法改革择优推广项目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对拟申报的教学方法有什么要求？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主要有四点要求：（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1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）创新性。能结合教学环境、教学对象等发生的变化，围绕教学理念、手段、组织管理等方面进行大力探索，能够体现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教学方法的发展方向和趋势，在全国具有开创性。（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）应用性。已在学校层面普遍实施，并围绕该项目开展了相关研究和教学资源开发，初步建立了保障项目实施的体制机制，总结形成了较成熟的、可供学习推广的经验，有针对性地解决了教学实践中存在的困难和问题，取得了较好的教学效果。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3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）理论性。对教学方法改革创新的实践经验进行提炼、概括，初步形成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特定教学方法的理论成果。（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）影响力。已在本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省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(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区、市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)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产生一定的影响，并在一定范围内进行了经验交流和宣传，凝聚了一批致力于创新高校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教学方法、深入研究教学规律的骨干队伍，发挥了在推动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教学方法改革创新方面的示范引领作用。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 xml:space="preserve">11.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《申请评审书》中的成果形式怎么填写？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中期成果、最终成果除论文或专著外，还要结合各个选题的特点，体现为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教学服务的实践应用成果，包括为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教学提供教案、案例、课件、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小视频、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素材，成果推广服务范围及媒体宣传等。需将有关成果形式一一列出。有关成果形式将作为评审的重要参考。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 xml:space="preserve">12. 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重要事项变更申请如何办理？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t>——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办理变更管理单位、变更项目负责人、变更成果形式以及其他重要事项变更，申请人必须登陆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教育部社科司主页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www.moe.gov.cn/s78/A13/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教育部人文社科研究管理平台，在线提出变更申请，由学校科研管理部门在线审核后，由社科司审核备案。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2"/>
        <w:rPr>
          <w:rFonts w:ascii="Times New Roman" w:eastAsia="仿宋_GB2312" w:hAnsi="Times New Roman" w:cs="Times New Roman"/>
          <w:b/>
          <w:kern w:val="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 xml:space="preserve">13. </w:t>
      </w:r>
      <w:proofErr w:type="gramStart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专职</w:t>
      </w:r>
      <w:r>
        <w:rPr>
          <w:rFonts w:ascii="Times New Roman" w:eastAsia="仿宋_GB2312" w:hAnsi="Times New Roman" w:cs="Times New Roman" w:hint="eastAsia"/>
          <w:b/>
          <w:kern w:val="0"/>
          <w:sz w:val="30"/>
          <w:szCs w:val="30"/>
        </w:rPr>
        <w:t>思政</w:t>
      </w:r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课</w:t>
      </w:r>
      <w:proofErr w:type="gramEnd"/>
      <w:r>
        <w:rPr>
          <w:rFonts w:ascii="Times New Roman" w:eastAsia="仿宋_GB2312" w:hAnsi="Times New Roman" w:cs="Times New Roman"/>
          <w:b/>
          <w:kern w:val="0"/>
          <w:sz w:val="30"/>
          <w:szCs w:val="30"/>
        </w:rPr>
        <w:t>教师身份如何界定？</w:t>
      </w:r>
    </w:p>
    <w:p w:rsidR="00060B88" w:rsidRDefault="00F93915">
      <w:pPr>
        <w:widowControl/>
        <w:tabs>
          <w:tab w:val="left" w:pos="1183"/>
          <w:tab w:val="left" w:pos="2263"/>
          <w:tab w:val="left" w:pos="3343"/>
          <w:tab w:val="left" w:pos="4423"/>
          <w:tab w:val="left" w:pos="5503"/>
          <w:tab w:val="left" w:pos="6583"/>
          <w:tab w:val="left" w:pos="7663"/>
          <w:tab w:val="left" w:pos="8743"/>
          <w:tab w:val="left" w:pos="9823"/>
        </w:tabs>
        <w:adjustRightInd w:val="0"/>
        <w:snapToGrid w:val="0"/>
        <w:spacing w:line="510" w:lineRule="exact"/>
        <w:ind w:firstLineChars="200" w:firstLine="600"/>
        <w:rPr>
          <w:rFonts w:ascii="Times New Roman" w:eastAsia="仿宋_GB2312" w:hAnsi="Times New Roman" w:cs="Times New Roman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 w:val="30"/>
          <w:szCs w:val="30"/>
        </w:rPr>
        <w:lastRenderedPageBreak/>
        <w:t>——</w:t>
      </w:r>
      <w:proofErr w:type="gramStart"/>
      <w:r>
        <w:rPr>
          <w:rFonts w:ascii="Times New Roman" w:eastAsia="仿宋_GB2312" w:hAnsi="Times New Roman" w:cs="Times New Roman"/>
          <w:kern w:val="0"/>
          <w:sz w:val="30"/>
          <w:szCs w:val="30"/>
        </w:rPr>
        <w:t>专职</w:t>
      </w:r>
      <w:r>
        <w:rPr>
          <w:rFonts w:ascii="Times New Roman" w:eastAsia="仿宋_GB2312" w:hAnsi="Times New Roman" w:cs="Times New Roman" w:hint="eastAsia"/>
          <w:kern w:val="0"/>
          <w:sz w:val="30"/>
          <w:szCs w:val="30"/>
        </w:rPr>
        <w:t>思政课</w:t>
      </w:r>
      <w:proofErr w:type="gramEnd"/>
      <w:r>
        <w:rPr>
          <w:rFonts w:ascii="Times New Roman" w:eastAsia="仿宋_GB2312" w:hAnsi="Times New Roman" w:cs="Times New Roman"/>
          <w:kern w:val="0"/>
          <w:sz w:val="30"/>
          <w:szCs w:val="30"/>
        </w:rPr>
        <w:t>教师身份以申报截止日期前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高校思想政治理论课教师信息库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kern w:val="0"/>
          <w:sz w:val="30"/>
          <w:szCs w:val="30"/>
        </w:rPr>
        <w:t>为准。</w:t>
      </w:r>
    </w:p>
    <w:sectPr w:rsidR="00060B88" w:rsidSect="00060B88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915" w:rsidRDefault="00F93915" w:rsidP="00060B88">
      <w:r>
        <w:separator/>
      </w:r>
    </w:p>
  </w:endnote>
  <w:endnote w:type="continuationSeparator" w:id="0">
    <w:p w:rsidR="00F93915" w:rsidRDefault="00F93915" w:rsidP="00060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88" w:rsidRDefault="00060B88">
    <w:pPr>
      <w:pStyle w:val="a4"/>
      <w:jc w:val="center"/>
    </w:pPr>
    <w:r>
      <w:fldChar w:fldCharType="begin"/>
    </w:r>
    <w:r w:rsidR="00F93915">
      <w:instrText xml:space="preserve"> PAGE   \* MERGEFORMAT </w:instrText>
    </w:r>
    <w:r>
      <w:fldChar w:fldCharType="separate"/>
    </w:r>
    <w:r w:rsidR="00F540B7" w:rsidRPr="00F540B7">
      <w:rPr>
        <w:noProof/>
        <w:lang w:val="zh-CN"/>
      </w:rPr>
      <w:t>3</w:t>
    </w:r>
    <w:r>
      <w:fldChar w:fldCharType="end"/>
    </w:r>
  </w:p>
  <w:p w:rsidR="00060B88" w:rsidRDefault="00060B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915" w:rsidRDefault="00F93915" w:rsidP="00060B88">
      <w:r>
        <w:separator/>
      </w:r>
    </w:p>
  </w:footnote>
  <w:footnote w:type="continuationSeparator" w:id="0">
    <w:p w:rsidR="00F93915" w:rsidRDefault="00F93915" w:rsidP="00060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Q4ZjE0MzU5NWY0MjBkNDY0ZTcxNTU0NDFjOWNmZmYifQ=="/>
  </w:docVars>
  <w:rsids>
    <w:rsidRoot w:val="00B61602"/>
    <w:rsid w:val="0003534D"/>
    <w:rsid w:val="00060B88"/>
    <w:rsid w:val="00061273"/>
    <w:rsid w:val="000A51BC"/>
    <w:rsid w:val="002B22CB"/>
    <w:rsid w:val="003D03CF"/>
    <w:rsid w:val="003F4033"/>
    <w:rsid w:val="00411F64"/>
    <w:rsid w:val="00424B12"/>
    <w:rsid w:val="0059083D"/>
    <w:rsid w:val="005A3A7B"/>
    <w:rsid w:val="006C025A"/>
    <w:rsid w:val="007244E7"/>
    <w:rsid w:val="007B7A8D"/>
    <w:rsid w:val="00883551"/>
    <w:rsid w:val="008D13D6"/>
    <w:rsid w:val="009360BB"/>
    <w:rsid w:val="00A24756"/>
    <w:rsid w:val="00A71024"/>
    <w:rsid w:val="00A93793"/>
    <w:rsid w:val="00AB0B77"/>
    <w:rsid w:val="00B61602"/>
    <w:rsid w:val="00C16654"/>
    <w:rsid w:val="00CA0C19"/>
    <w:rsid w:val="00CB25BF"/>
    <w:rsid w:val="00EF0076"/>
    <w:rsid w:val="00EF5488"/>
    <w:rsid w:val="00F436BF"/>
    <w:rsid w:val="00F540B7"/>
    <w:rsid w:val="00F7012E"/>
    <w:rsid w:val="00F93915"/>
    <w:rsid w:val="00FC3C86"/>
    <w:rsid w:val="0CFF5845"/>
    <w:rsid w:val="0F174306"/>
    <w:rsid w:val="13BD7891"/>
    <w:rsid w:val="13CC1CCD"/>
    <w:rsid w:val="1F8E78E7"/>
    <w:rsid w:val="304F5FAB"/>
    <w:rsid w:val="3B5718AB"/>
    <w:rsid w:val="3D07249D"/>
    <w:rsid w:val="42C80E54"/>
    <w:rsid w:val="52A53E36"/>
    <w:rsid w:val="53CB1BB5"/>
    <w:rsid w:val="5E6C1AFD"/>
    <w:rsid w:val="5E7B23BC"/>
    <w:rsid w:val="5EE21DCF"/>
    <w:rsid w:val="625233F6"/>
    <w:rsid w:val="62797D59"/>
    <w:rsid w:val="6A7D4680"/>
    <w:rsid w:val="6E1808B7"/>
    <w:rsid w:val="6E5F166E"/>
    <w:rsid w:val="73D51F28"/>
    <w:rsid w:val="76075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8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60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60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60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060B8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1">
    <w:name w:val="页眉 Char"/>
    <w:basedOn w:val="a0"/>
    <w:link w:val="a5"/>
    <w:uiPriority w:val="99"/>
    <w:qFormat/>
    <w:rsid w:val="00060B8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60B8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60B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 鑫</dc:creator>
  <cp:lastModifiedBy>权立峰</cp:lastModifiedBy>
  <cp:revision>16</cp:revision>
  <cp:lastPrinted>2021-02-08T09:50:00Z</cp:lastPrinted>
  <dcterms:created xsi:type="dcterms:W3CDTF">2020-01-12T07:34:00Z</dcterms:created>
  <dcterms:modified xsi:type="dcterms:W3CDTF">2023-03-30T02:18:00Z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9012493BF3184AA1845F5BD4C355152F</vt:lpwstr>
  </property>
</Properties>
</file>