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1"/>
        <w:jc w:val="center"/>
        <w:textAlignment w:val="auto"/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考场纪律自查表（监考教师填写）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vertAlign w:val="baseline"/>
          <w:lang w:val="en-US" w:eastAsia="zh-CN" w:bidi="ar-SA"/>
        </w:rPr>
        <w:t>课程科目：________________；  考试地点：________________；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vertAlign w:val="baseline"/>
          <w:lang w:val="en-US" w:eastAsia="zh-CN" w:bidi="ar-SA"/>
        </w:rPr>
        <w:t>考试时间：____年__月__日，__:__-__:__</w:t>
      </w:r>
    </w:p>
    <w:tbl>
      <w:tblPr>
        <w:tblStyle w:val="7"/>
        <w:tblpPr w:leftFromText="180" w:rightFromText="180" w:vertAnchor="text" w:horzAnchor="page" w:tblpX="1779" w:tblpY="552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7338"/>
        <w:gridCol w:w="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43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检查项</w:t>
            </w:r>
          </w:p>
        </w:tc>
        <w:tc>
          <w:tcPr>
            <w:tcW w:w="4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确认打勾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</w:rPr>
              <w:sym w:font="Wingdings 2" w:char="005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3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监考教师是否在考前30分钟凭有效证件（校园卡、工作证、身份证等）到指定地点领取试卷，并按应考学生人数查验答题纸、草稿纸、考场记录表等。</w:t>
            </w:r>
          </w:p>
        </w:tc>
        <w:tc>
          <w:tcPr>
            <w:tcW w:w="4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306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监考教师是否提前10分钟进入考场。</w:t>
            </w:r>
          </w:p>
        </w:tc>
        <w:tc>
          <w:tcPr>
            <w:tcW w:w="4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43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是否在黑板上书写以下内容：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考试课程名称、考试起始时间和结束时间、监考教师姓名、举报电话及举报信箱。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“考生禁止携带手机进入考场，一旦发现，以作弊处理”。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举报电话：61105235，61105239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举报信箱：jwcxjk@chd.edu.cn</w:t>
            </w:r>
          </w:p>
        </w:tc>
        <w:tc>
          <w:tcPr>
            <w:tcW w:w="4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43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监考教师开考前是否宣读《长安大学考场规则》《长安大学违反考场纪律类别》。</w:t>
            </w:r>
          </w:p>
        </w:tc>
        <w:tc>
          <w:tcPr>
            <w:tcW w:w="4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43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监考教师在开考前是否核对考生身份，检查考生是否按规定次序（学号或选课号按照S型）就座，按规定清理考场。</w:t>
            </w:r>
          </w:p>
        </w:tc>
        <w:tc>
          <w:tcPr>
            <w:tcW w:w="4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43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监考教师是否在开考30分钟后查点应考人数，在《长安大学考场记录表》缺考栏填写缺考学生姓名及学号。</w:t>
            </w:r>
          </w:p>
        </w:tc>
        <w:tc>
          <w:tcPr>
            <w:tcW w:w="4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43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监考教师是否做到：不吸烟；不谈笑；不阅读书刊、报纸；不接打电话与玩弄手机；不抄题、做题；不念题和解释试题内容；不在考生旁边无故停留和检查考生答题；不提前和拖延考试时间；不纵容、包庇、伙同考生或他人违纪作弊；不擅离职守。</w:t>
            </w:r>
          </w:p>
        </w:tc>
        <w:tc>
          <w:tcPr>
            <w:tcW w:w="4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43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考试结束前10分钟，是否提醒考生注意答卷时间。</w:t>
            </w:r>
          </w:p>
        </w:tc>
        <w:tc>
          <w:tcPr>
            <w:tcW w:w="4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43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考试结束时，是否要求考生停止答卷，就地起立，监考教师是否对所有考试资料清点无误后，方允许考生退场。</w:t>
            </w:r>
          </w:p>
        </w:tc>
        <w:tc>
          <w:tcPr>
            <w:tcW w:w="4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43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监考教师是否按规范要求，将所有试卷整理后，按规定装袋、保管、交接。考试结束30分钟内，将试卷交到指定地点。</w:t>
            </w:r>
          </w:p>
        </w:tc>
        <w:tc>
          <w:tcPr>
            <w:tcW w:w="4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</w:rPr>
              <w:sym w:font="Wingdings 2" w:char="00A3"/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vertAlign w:val="baseline"/>
          <w:lang w:val="en-US" w:eastAsia="zh-CN" w:bidi="ar-SA"/>
        </w:rPr>
        <w:t>监考教师（单位）签字：________（      ）、________（ 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b/>
          <w:bCs/>
          <w:spacing w:val="2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vertAlign w:val="baseline"/>
          <w:lang w:val="en-US" w:eastAsia="zh-CN" w:bidi="ar-SA"/>
        </w:rPr>
        <w:t>填表说明：本表请监考教师填写完整、打勾确认后随试卷袋一同归档。</w:t>
      </w:r>
      <w:r>
        <w:rPr>
          <w:rFonts w:ascii="宋体" w:hAnsi="宋体" w:eastAsia="宋体" w:cs="宋体"/>
          <w:b/>
          <w:bCs/>
          <w:spacing w:val="2"/>
        </w:rPr>
        <w:br w:type="page"/>
      </w:r>
    </w:p>
    <w:p>
      <w:pPr>
        <w:pStyle w:val="2"/>
        <w:spacing w:before="163" w:line="225" w:lineRule="auto"/>
        <w:jc w:val="center"/>
        <w:rPr>
          <w:rFonts w:hint="eastAsia" w:ascii="宋体" w:hAnsi="宋体" w:eastAsia="宋体" w:cs="宋体"/>
          <w:lang w:eastAsia="zh-CN"/>
        </w:rPr>
      </w:pPr>
      <w:r>
        <w:rPr>
          <w:rFonts w:ascii="宋体" w:hAnsi="宋体" w:eastAsia="宋体" w:cs="宋体"/>
          <w:b/>
          <w:bCs/>
          <w:spacing w:val="2"/>
        </w:rPr>
        <w:t>教学事故等</w:t>
      </w:r>
      <w:r>
        <w:rPr>
          <w:rFonts w:ascii="宋体" w:hAnsi="宋体" w:eastAsia="宋体" w:cs="宋体"/>
          <w:b/>
          <w:bCs/>
          <w:spacing w:val="1"/>
        </w:rPr>
        <w:t>级界定表</w:t>
      </w:r>
      <w:r>
        <w:rPr>
          <w:rFonts w:hint="eastAsia" w:ascii="宋体" w:hAnsi="宋体" w:eastAsia="宋体" w:cs="宋体"/>
          <w:b/>
          <w:bCs/>
          <w:spacing w:val="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1"/>
          <w:lang w:val="en-US" w:eastAsia="zh-CN"/>
        </w:rPr>
        <w:t>考试工作相关内容</w:t>
      </w:r>
      <w:r>
        <w:rPr>
          <w:rFonts w:hint="eastAsia" w:ascii="宋体" w:hAnsi="宋体" w:eastAsia="宋体" w:cs="宋体"/>
          <w:b/>
          <w:bCs/>
          <w:spacing w:val="1"/>
          <w:lang w:eastAsia="zh-CN"/>
        </w:rPr>
        <w:t>）</w:t>
      </w:r>
    </w:p>
    <w:p>
      <w:pPr>
        <w:spacing w:line="88" w:lineRule="exact"/>
      </w:pPr>
    </w:p>
    <w:tbl>
      <w:tblPr>
        <w:tblStyle w:val="10"/>
        <w:tblpPr w:leftFromText="180" w:rightFromText="180" w:vertAnchor="text" w:horzAnchor="page" w:tblpXSpec="center" w:tblpY="289"/>
        <w:tblOverlap w:val="never"/>
        <w:tblW w:w="4985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83"/>
        <w:gridCol w:w="3215"/>
        <w:gridCol w:w="18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  <w:jc w:val="center"/>
        </w:trPr>
        <w:tc>
          <w:tcPr>
            <w:tcW w:w="1920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一般教学事故</w:t>
            </w:r>
          </w:p>
        </w:tc>
        <w:tc>
          <w:tcPr>
            <w:tcW w:w="1939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严重教学事故</w:t>
            </w:r>
          </w:p>
        </w:tc>
        <w:tc>
          <w:tcPr>
            <w:tcW w:w="1139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重大教学事故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1" w:hRule="atLeast"/>
          <w:jc w:val="center"/>
        </w:trPr>
        <w:tc>
          <w:tcPr>
            <w:tcW w:w="1920" w:type="pct"/>
            <w:tcMar>
              <w:top w:w="283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52" w:leftChars="35" w:right="106" w:hanging="240" w:hangingChars="10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1.教学管理人员考试组织工作（含考场、监考安排、试卷印刷等）发生失误，但未影响考试正常进行。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49" w:leftChars="34" w:right="107" w:hanging="240" w:hangingChars="10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2.教师命题或印卷过程中出现差错，影响学生正常考试；或教师未在规定时间将试卷送到文印室印刷，影响学生正常考试。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49" w:leftChars="34" w:right="105" w:hanging="240" w:hangingChars="10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3.监考人员因个人原因，监考迟到5—10分钟；或监考期间擅离考场10分钟以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  <w:t>内；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或未经有关部门允许擅自找校内教职工代替监考。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49" w:leftChars="34" w:right="107" w:hanging="240" w:hangingChars="10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4.监考人员监考不力，监考期间使用电子设备；或放任学生作弊不予制止。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49" w:leftChars="34" w:right="107" w:hanging="240" w:hangingChars="10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5.教师未在学校规定时间内完成试卷评阅；或未按规定时间或规定格式报送成绩。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49" w:leftChars="34" w:right="107" w:hanging="240" w:hangingChars="10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6.教学管理人员未按规定及时登录学生成绩。</w:t>
            </w:r>
          </w:p>
        </w:tc>
        <w:tc>
          <w:tcPr>
            <w:tcW w:w="1939" w:type="pct"/>
            <w:tcMar>
              <w:top w:w="283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52" w:leftChars="35" w:right="33" w:hanging="240" w:hangingChars="100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1.教学管理人员考试组织工作（含考场、主监考人员安排、试卷印刷等）发生严重错误，导致考试延误、停考等事件。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55" w:leftChars="36" w:hanging="240" w:hangingChars="100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2.教师提交的试卷试题严重出错致使考试无法正常进行。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55" w:leftChars="36" w:right="102" w:hanging="240" w:hangingChars="10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3.监考人员监考迟到10分钟以上；或监考期间擅离考场10分钟以上；或找学生、校外人员代替监考。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52" w:leftChars="35" w:right="103" w:hanging="240" w:hangingChars="10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4.监考人员监考不力，放任学生大面积作弊或考场秩序混乱失控。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68" w:leftChars="40" w:right="103" w:hanging="240" w:hangingChars="10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5.教学管理人员、教师在试卷印刷、传送、保管过程中，过失泄漏考题内容。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52" w:leftChars="35" w:right="103" w:hanging="240" w:hangingChars="10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6.考试结束后，监考人员漏收或丢失考生试卷，造成不良后果。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55" w:leftChars="36" w:hanging="240" w:hangingChars="100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7.教师违反评分标准，有意提高或压低个别学生成绩。</w:t>
            </w:r>
          </w:p>
        </w:tc>
        <w:tc>
          <w:tcPr>
            <w:tcW w:w="1139" w:type="pct"/>
            <w:tcMar>
              <w:top w:w="283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71" w:leftChars="41" w:right="107" w:hanging="240" w:hangingChars="10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1.教师提交的试卷试题出现严重错误，造成考试大范围失效。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55" w:leftChars="36" w:hanging="240" w:hangingChars="100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2.监考人员无故缺席监考。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52" w:leftChars="35" w:right="107" w:hanging="240" w:hangingChars="100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3.监考人员不履行监考职责，考场秩序混乱，造成考试成绩大范围雷同，导致考试失效。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52" w:leftChars="35" w:right="107" w:hanging="240" w:hangingChars="10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4.教师、教学管理人员在试卷印刷、传送、保管过程中，故意泄露考题，造成考试大范围失效。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仿宋_GB2312" w:hAnsi="仿宋_GB2312" w:eastAsia="仿宋_GB2312" w:cs="仿宋_GB2312"/>
          <w:strike w:val="0"/>
          <w:dstrike w:val="0"/>
          <w:color w:val="auto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4MjgyMjM3ZWM3ZTE3MWY5MjgzZmU5M2Y3NzJjOTQifQ=="/>
  </w:docVars>
  <w:rsids>
    <w:rsidRoot w:val="40934246"/>
    <w:rsid w:val="000E17EA"/>
    <w:rsid w:val="01A979F0"/>
    <w:rsid w:val="02587777"/>
    <w:rsid w:val="02FE20CD"/>
    <w:rsid w:val="045075A3"/>
    <w:rsid w:val="06D06DE3"/>
    <w:rsid w:val="078413CE"/>
    <w:rsid w:val="095A32DD"/>
    <w:rsid w:val="0B445E0F"/>
    <w:rsid w:val="0B6815BF"/>
    <w:rsid w:val="0D7C07BE"/>
    <w:rsid w:val="0DA63A8D"/>
    <w:rsid w:val="0DD979BE"/>
    <w:rsid w:val="0DE17BBD"/>
    <w:rsid w:val="10090303"/>
    <w:rsid w:val="133D2EB3"/>
    <w:rsid w:val="135628BD"/>
    <w:rsid w:val="13A75E69"/>
    <w:rsid w:val="14D1683F"/>
    <w:rsid w:val="14EC5FB6"/>
    <w:rsid w:val="15923744"/>
    <w:rsid w:val="162639BD"/>
    <w:rsid w:val="16E828D0"/>
    <w:rsid w:val="17B31280"/>
    <w:rsid w:val="18463EA2"/>
    <w:rsid w:val="187327BD"/>
    <w:rsid w:val="198F1879"/>
    <w:rsid w:val="1995669B"/>
    <w:rsid w:val="19C534ED"/>
    <w:rsid w:val="1A6525DA"/>
    <w:rsid w:val="1AA81AAB"/>
    <w:rsid w:val="1B4548E5"/>
    <w:rsid w:val="1FCD30FB"/>
    <w:rsid w:val="21376EA4"/>
    <w:rsid w:val="25CC0F1B"/>
    <w:rsid w:val="260B2287"/>
    <w:rsid w:val="26D23A93"/>
    <w:rsid w:val="28AB7D51"/>
    <w:rsid w:val="28ED31D8"/>
    <w:rsid w:val="2916341D"/>
    <w:rsid w:val="296C5733"/>
    <w:rsid w:val="2A543A2B"/>
    <w:rsid w:val="2B637933"/>
    <w:rsid w:val="2CD47B0F"/>
    <w:rsid w:val="2D5B4C0F"/>
    <w:rsid w:val="2DC86CB0"/>
    <w:rsid w:val="2E2C2808"/>
    <w:rsid w:val="2E876B6B"/>
    <w:rsid w:val="2E9C1D42"/>
    <w:rsid w:val="2EB50FE8"/>
    <w:rsid w:val="2EED2E72"/>
    <w:rsid w:val="2F1169EE"/>
    <w:rsid w:val="2F522CD5"/>
    <w:rsid w:val="30172D3B"/>
    <w:rsid w:val="304765B2"/>
    <w:rsid w:val="33105381"/>
    <w:rsid w:val="336E3E55"/>
    <w:rsid w:val="340A0022"/>
    <w:rsid w:val="34D80120"/>
    <w:rsid w:val="35040F15"/>
    <w:rsid w:val="35D02BA5"/>
    <w:rsid w:val="374B2E2B"/>
    <w:rsid w:val="378B147A"/>
    <w:rsid w:val="37FE0959"/>
    <w:rsid w:val="386C3059"/>
    <w:rsid w:val="38957B7A"/>
    <w:rsid w:val="392456E2"/>
    <w:rsid w:val="3CD4741F"/>
    <w:rsid w:val="3CEF4259"/>
    <w:rsid w:val="3D08531B"/>
    <w:rsid w:val="3E223DEC"/>
    <w:rsid w:val="3F8F762D"/>
    <w:rsid w:val="40934246"/>
    <w:rsid w:val="418D66F5"/>
    <w:rsid w:val="41C17B42"/>
    <w:rsid w:val="41D13F2D"/>
    <w:rsid w:val="42F8362E"/>
    <w:rsid w:val="434F4D09"/>
    <w:rsid w:val="4352109E"/>
    <w:rsid w:val="435968D0"/>
    <w:rsid w:val="44534666"/>
    <w:rsid w:val="445D5F4C"/>
    <w:rsid w:val="459A6739"/>
    <w:rsid w:val="45AF4585"/>
    <w:rsid w:val="469708EC"/>
    <w:rsid w:val="46C312AA"/>
    <w:rsid w:val="4A1709AC"/>
    <w:rsid w:val="4AE9678B"/>
    <w:rsid w:val="4C20551A"/>
    <w:rsid w:val="4CD314A1"/>
    <w:rsid w:val="4E5B34C7"/>
    <w:rsid w:val="4EF819D9"/>
    <w:rsid w:val="52CB2873"/>
    <w:rsid w:val="54CD78D3"/>
    <w:rsid w:val="551663CF"/>
    <w:rsid w:val="558F1CDD"/>
    <w:rsid w:val="55BD684B"/>
    <w:rsid w:val="567A0BDF"/>
    <w:rsid w:val="56F7330C"/>
    <w:rsid w:val="57415259"/>
    <w:rsid w:val="575D317D"/>
    <w:rsid w:val="57FF75EE"/>
    <w:rsid w:val="5BAD4833"/>
    <w:rsid w:val="5EDA7500"/>
    <w:rsid w:val="600357A2"/>
    <w:rsid w:val="60B82A30"/>
    <w:rsid w:val="62C9583F"/>
    <w:rsid w:val="63696264"/>
    <w:rsid w:val="638354A3"/>
    <w:rsid w:val="63ED0C43"/>
    <w:rsid w:val="643C5726"/>
    <w:rsid w:val="64D836A1"/>
    <w:rsid w:val="66061B48"/>
    <w:rsid w:val="668C015B"/>
    <w:rsid w:val="66D439F4"/>
    <w:rsid w:val="676F580F"/>
    <w:rsid w:val="688A4CB2"/>
    <w:rsid w:val="6A070584"/>
    <w:rsid w:val="6A532817"/>
    <w:rsid w:val="6BE96194"/>
    <w:rsid w:val="6BF8082F"/>
    <w:rsid w:val="6C0D6444"/>
    <w:rsid w:val="6E8977BA"/>
    <w:rsid w:val="6F6B5112"/>
    <w:rsid w:val="70BD7BEF"/>
    <w:rsid w:val="712E4649"/>
    <w:rsid w:val="7331769B"/>
    <w:rsid w:val="739B03A5"/>
    <w:rsid w:val="746A1E3C"/>
    <w:rsid w:val="766C3C49"/>
    <w:rsid w:val="77FA73B0"/>
    <w:rsid w:val="78F50C67"/>
    <w:rsid w:val="79191D1B"/>
    <w:rsid w:val="7A665F33"/>
    <w:rsid w:val="7ADE49EA"/>
    <w:rsid w:val="7C3B233D"/>
    <w:rsid w:val="7C61572E"/>
    <w:rsid w:val="7CD10CAA"/>
    <w:rsid w:val="7D2A03BA"/>
    <w:rsid w:val="7D9119B2"/>
    <w:rsid w:val="7E4C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1297</Words>
  <Characters>1413</Characters>
  <Lines>0</Lines>
  <Paragraphs>0</Paragraphs>
  <TotalTime>5</TotalTime>
  <ScaleCrop>false</ScaleCrop>
  <LinksUpToDate>false</LinksUpToDate>
  <CharactersWithSpaces>1427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2023-03-06T08:44:00Z</dcterms:created>
  <dc:creator>许许</dc:creator>
  <cp:lastModifiedBy>许晨</cp:lastModifiedBy>
  <dcterms:modified xsi:type="dcterms:W3CDTF">2023-11-13T00:51:50Z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409B28E4512B47E3985A1BB5A4350B2D</vt:lpwstr>
  </property>
</Properties>
</file>