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附件1：</w:t>
      </w:r>
    </w:p>
    <w:p>
      <w:pPr>
        <w:spacing w:before="624" w:beforeLines="20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中国交通</w:t>
      </w:r>
      <w:r>
        <w:rPr>
          <w:rFonts w:hint="eastAsia" w:ascii="方正小标宋简体" w:hAnsi="宋体" w:eastAsia="方正小标宋简体"/>
          <w:sz w:val="44"/>
          <w:szCs w:val="44"/>
        </w:rPr>
        <w:t>教育研究会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教育科学研究课题</w:t>
      </w:r>
      <w:r>
        <w:rPr>
          <w:rFonts w:hint="eastAsia" w:eastAsia="方正小标宋简体"/>
          <w:sz w:val="44"/>
          <w:szCs w:val="44"/>
        </w:rPr>
        <w:t>立项</w:t>
      </w:r>
      <w:r>
        <w:rPr>
          <w:rFonts w:hint="eastAsia" w:ascii="方正小标宋简体" w:hAnsi="宋体" w:eastAsia="方正小标宋简体"/>
          <w:sz w:val="44"/>
          <w:szCs w:val="44"/>
        </w:rPr>
        <w:t>申请书</w:t>
      </w: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宋体" w:hAnsi="宋体"/>
          <w:sz w:val="30"/>
        </w:rPr>
      </w:pPr>
    </w:p>
    <w:p>
      <w:pPr>
        <w:snapToGrid w:val="0"/>
        <w:spacing w:line="600" w:lineRule="auto"/>
        <w:ind w:firstLine="90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课题名称：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</w:t>
      </w:r>
    </w:p>
    <w:p>
      <w:pPr>
        <w:snapToGrid w:val="0"/>
        <w:spacing w:line="600" w:lineRule="auto"/>
        <w:ind w:firstLine="90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课题类别：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</w:t>
      </w:r>
    </w:p>
    <w:p>
      <w:pPr>
        <w:snapToGrid w:val="0"/>
        <w:spacing w:line="600" w:lineRule="auto"/>
        <w:ind w:firstLine="90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申报单位：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</w:t>
      </w:r>
    </w:p>
    <w:p>
      <w:pPr>
        <w:snapToGrid w:val="0"/>
        <w:spacing w:line="600" w:lineRule="auto"/>
        <w:ind w:firstLine="90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合作单位：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</w:t>
      </w:r>
    </w:p>
    <w:p>
      <w:pPr>
        <w:snapToGrid w:val="0"/>
        <w:spacing w:line="600" w:lineRule="auto"/>
        <w:ind w:firstLine="902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课题负责人：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tabs>
          <w:tab w:val="left" w:pos="7980"/>
        </w:tabs>
        <w:snapToGrid w:val="0"/>
        <w:spacing w:line="600" w:lineRule="auto"/>
        <w:ind w:firstLine="902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申报日期：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jc w:val="center"/>
        <w:rPr>
          <w:rFonts w:hint="eastAsia" w:ascii="宋体" w:hAnsi="宋体"/>
          <w:sz w:val="30"/>
        </w:rPr>
      </w:pPr>
    </w:p>
    <w:p>
      <w:pPr>
        <w:jc w:val="center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30"/>
        </w:rPr>
        <w:t>中国交通教育研究会制</w:t>
      </w:r>
    </w:p>
    <w:p>
      <w:pPr>
        <w:rPr>
          <w:rFonts w:hint="eastAsia" w:ascii="黑体" w:hAnsi="宋体" w:eastAsia="黑体"/>
          <w:sz w:val="28"/>
        </w:rPr>
      </w:pPr>
      <w:r>
        <w:rPr>
          <w:rFonts w:ascii="宋体" w:hAnsi="宋体"/>
          <w:sz w:val="30"/>
        </w:rPr>
        <w:br w:type="page"/>
      </w:r>
      <w:r>
        <w:rPr>
          <w:rFonts w:hint="eastAsia" w:ascii="黑体" w:hAnsi="宋体" w:eastAsia="黑体"/>
          <w:sz w:val="28"/>
        </w:rPr>
        <w:t>一、课题概要</w:t>
      </w:r>
    </w:p>
    <w:tbl>
      <w:tblPr>
        <w:tblStyle w:val="3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4" w:hRule="atLeast"/>
        </w:trPr>
        <w:tc>
          <w:tcPr>
            <w:tcW w:w="9214" w:type="dxa"/>
            <w:noWrap w:val="0"/>
            <w:vAlign w:val="top"/>
          </w:tcPr>
          <w:p>
            <w:pPr>
              <w:widowControl/>
              <w:tabs>
                <w:tab w:val="left" w:pos="720"/>
              </w:tabs>
              <w:spacing w:line="360" w:lineRule="auto"/>
              <w:ind w:left="720" w:hanging="72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主要包括：</w:t>
            </w:r>
          </w:p>
          <w:p>
            <w:pPr>
              <w:widowControl/>
              <w:tabs>
                <w:tab w:val="left" w:pos="720"/>
              </w:tabs>
              <w:spacing w:line="360" w:lineRule="auto"/>
              <w:ind w:left="720" w:hanging="72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1、课题研究意义和国内外研究现状</w:t>
            </w:r>
          </w:p>
          <w:p>
            <w:pPr>
              <w:widowControl/>
              <w:tabs>
                <w:tab w:val="left" w:pos="720"/>
              </w:tabs>
              <w:spacing w:line="360" w:lineRule="auto"/>
              <w:ind w:left="720" w:hanging="72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2、课题主要研究内容、创新点</w:t>
            </w:r>
          </w:p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3、课题研究成果和考核目标</w:t>
            </w:r>
          </w:p>
          <w:p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4、</w:t>
            </w:r>
            <w:r>
              <w:rPr>
                <w:color w:val="000000"/>
                <w:kern w:val="0"/>
                <w:sz w:val="14"/>
                <w:szCs w:val="14"/>
              </w:rPr>
              <w:t> </w:t>
            </w:r>
            <w:r>
              <w:rPr>
                <w:rFonts w:hint="eastAsia" w:ascii="宋体" w:hAnsi="宋体"/>
                <w:b/>
                <w:sz w:val="24"/>
              </w:rPr>
              <w:t>完成本课题研究任务的已有基础和保障措施</w:t>
            </w:r>
          </w:p>
          <w:p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5、经费来源和预算</w:t>
            </w:r>
          </w:p>
          <w:p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6、预期效益和应用前景</w:t>
            </w:r>
          </w:p>
          <w:p>
            <w:pPr>
              <w:spacing w:before="156" w:beforeLines="5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黑体" w:hAnsi="宋体" w:eastAsia="黑体"/>
        </w:rPr>
      </w:pPr>
      <w:r>
        <w:rPr>
          <w:rFonts w:cs="宋体"/>
          <w:color w:val="000000"/>
          <w:kern w:val="0"/>
          <w:sz w:val="24"/>
        </w:rPr>
        <w:br w:type="page"/>
      </w:r>
      <w:r>
        <w:rPr>
          <w:rFonts w:hint="eastAsia" w:ascii="黑体" w:hAnsi="宋体" w:eastAsia="黑体"/>
          <w:sz w:val="28"/>
        </w:rPr>
        <w:t>二、课题研究人员基本情况</w:t>
      </w:r>
    </w:p>
    <w:tbl>
      <w:tblPr>
        <w:tblStyle w:val="3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720"/>
        <w:gridCol w:w="540"/>
        <w:gridCol w:w="720"/>
        <w:gridCol w:w="390"/>
        <w:gridCol w:w="150"/>
        <w:gridCol w:w="180"/>
        <w:gridCol w:w="360"/>
        <w:gridCol w:w="720"/>
        <w:gridCol w:w="60"/>
        <w:gridCol w:w="120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</w:trPr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行政职务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最后学历（学位）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395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40" w:type="dxa"/>
            <w:gridSpan w:val="6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0" w:type="dxa"/>
            <w:gridSpan w:val="6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40" w:type="dxa"/>
            <w:gridSpan w:val="6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126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4140" w:type="dxa"/>
            <w:gridSpan w:val="6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65" w:hRule="atLeast"/>
        </w:trPr>
        <w:tc>
          <w:tcPr>
            <w:tcW w:w="9356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近五年完成的主要科研成果尤其是教育科研方面的主要成果，以及近期承担研究课题情况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9" w:hRule="atLeast"/>
        </w:trPr>
        <w:tc>
          <w:tcPr>
            <w:tcW w:w="9356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9" w:hRule="atLeast"/>
        </w:trPr>
        <w:tc>
          <w:tcPr>
            <w:tcW w:w="9356" w:type="dxa"/>
            <w:gridSpan w:val="13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其他研究人员：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6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23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26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3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2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三、审核意见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94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1、课题负责人所在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学院（部门）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9498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9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单位盖章        </w:t>
            </w:r>
          </w:p>
          <w:p>
            <w:pPr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学校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9498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9" w:hRule="atLeast"/>
        </w:trPr>
        <w:tc>
          <w:tcPr>
            <w:tcW w:w="9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 w:val="24"/>
              </w:rPr>
              <w:t>单位盖章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  </w:t>
            </w:r>
          </w:p>
        </w:tc>
      </w:tr>
    </w:tbl>
    <w:p>
      <w:pPr>
        <w:adjustRightInd w:val="0"/>
        <w:snapToGrid w:val="0"/>
        <w:spacing w:line="312" w:lineRule="auto"/>
        <w:rPr>
          <w:rFonts w:hint="eastAsia" w:ascii="ˎ̥" w:hAnsi="ˎ̥" w:cs="宋体"/>
          <w:color w:val="000000"/>
          <w:kern w:val="0"/>
          <w:sz w:val="24"/>
        </w:rPr>
        <w:sectPr>
          <w:footerReference r:id="rId3" w:type="default"/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zY5N2I1YjUzOTQzZDQ4MDEzMTllOWUxZmEzZjEifQ=="/>
  </w:docVars>
  <w:rsids>
    <w:rsidRoot w:val="3D941E53"/>
    <w:rsid w:val="3D941E53"/>
    <w:rsid w:val="717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340</Words>
  <Characters>345</Characters>
  <Lines>0</Lines>
  <Paragraphs>0</Paragraphs>
  <TotalTime>1</TotalTime>
  <ScaleCrop>false</ScaleCrop>
  <LinksUpToDate>false</LinksUpToDate>
  <CharactersWithSpaces>665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2022-08-25T03:45:00Z</dcterms:created>
  <dc:creator>长安大学评估中心</dc:creator>
  <cp:lastModifiedBy>长安大学评估中心</cp:lastModifiedBy>
  <dcterms:modified xsi:type="dcterms:W3CDTF">2022-08-25T03:48:43Z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5EA402773A5946718E444AA0BB6BEA76</vt:lpwstr>
  </property>
</Properties>
</file>