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99" w:rsidRDefault="004252F4">
      <w:pPr>
        <w:widowControl/>
        <w:spacing w:line="440" w:lineRule="exact"/>
        <w:ind w:firstLineChars="0" w:firstLine="0"/>
        <w:jc w:val="lef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</w:p>
    <w:p w:rsidR="008F5299" w:rsidRDefault="008F5299">
      <w:pPr>
        <w:widowControl/>
        <w:spacing w:line="440" w:lineRule="exact"/>
        <w:ind w:firstLineChars="0" w:firstLine="0"/>
        <w:jc w:val="center"/>
        <w:rPr>
          <w:b/>
          <w:bCs/>
        </w:rPr>
      </w:pPr>
    </w:p>
    <w:p w:rsidR="008F5299" w:rsidRDefault="004252F4">
      <w:pPr>
        <w:widowControl/>
        <w:spacing w:line="440" w:lineRule="exact"/>
        <w:ind w:firstLineChars="0" w:firstLine="0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第二届公共文化服务高质量发展与交叉学科创新论坛</w:t>
      </w:r>
    </w:p>
    <w:p w:rsidR="008F5299" w:rsidRDefault="004252F4">
      <w:pPr>
        <w:widowControl/>
        <w:spacing w:line="440" w:lineRule="exact"/>
        <w:ind w:firstLineChars="0" w:firstLine="0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参会回执</w:t>
      </w:r>
    </w:p>
    <w:tbl>
      <w:tblPr>
        <w:tblpPr w:leftFromText="180" w:rightFromText="180" w:vertAnchor="text" w:horzAnchor="page" w:tblpXSpec="center" w:tblpY="443"/>
        <w:tblOverlap w:val="never"/>
        <w:tblW w:w="8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550"/>
        <w:gridCol w:w="1631"/>
        <w:gridCol w:w="2057"/>
        <w:gridCol w:w="12"/>
      </w:tblGrid>
      <w:tr w:rsidR="008F5299">
        <w:trPr>
          <w:gridAfter w:val="1"/>
          <w:wAfter w:w="12" w:type="dxa"/>
          <w:trHeight w:val="665"/>
          <w:jc w:val="center"/>
        </w:trPr>
        <w:tc>
          <w:tcPr>
            <w:tcW w:w="1993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姓名</w:t>
            </w:r>
          </w:p>
        </w:tc>
        <w:tc>
          <w:tcPr>
            <w:tcW w:w="2550" w:type="dxa"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bidi="zh-CN"/>
              </w:rPr>
            </w:pPr>
          </w:p>
        </w:tc>
        <w:tc>
          <w:tcPr>
            <w:tcW w:w="1631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联系电话</w:t>
            </w:r>
          </w:p>
        </w:tc>
        <w:tc>
          <w:tcPr>
            <w:tcW w:w="2057" w:type="dxa"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val="zh-CN" w:bidi="zh-CN"/>
              </w:rPr>
            </w:pPr>
          </w:p>
        </w:tc>
      </w:tr>
      <w:tr w:rsidR="008F5299">
        <w:trPr>
          <w:gridAfter w:val="1"/>
          <w:wAfter w:w="12" w:type="dxa"/>
          <w:trHeight w:val="664"/>
          <w:jc w:val="center"/>
        </w:trPr>
        <w:tc>
          <w:tcPr>
            <w:tcW w:w="1993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职务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职称</w:t>
            </w:r>
          </w:p>
        </w:tc>
        <w:tc>
          <w:tcPr>
            <w:tcW w:w="2550" w:type="dxa"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</w:p>
        </w:tc>
        <w:tc>
          <w:tcPr>
            <w:tcW w:w="1631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val="zh-CN" w:bidi="zh-CN"/>
              </w:rPr>
              <w:t>电子邮箱</w:t>
            </w:r>
          </w:p>
        </w:tc>
        <w:tc>
          <w:tcPr>
            <w:tcW w:w="2057" w:type="dxa"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</w:p>
        </w:tc>
      </w:tr>
      <w:tr w:rsidR="008F5299">
        <w:trPr>
          <w:gridAfter w:val="1"/>
          <w:wAfter w:w="12" w:type="dxa"/>
          <w:trHeight w:val="761"/>
          <w:jc w:val="center"/>
        </w:trPr>
        <w:tc>
          <w:tcPr>
            <w:tcW w:w="1993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val="zh-CN" w:bidi="zh-CN"/>
              </w:rPr>
              <w:t>单位名称</w:t>
            </w:r>
          </w:p>
        </w:tc>
        <w:tc>
          <w:tcPr>
            <w:tcW w:w="6238" w:type="dxa"/>
            <w:gridSpan w:val="3"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</w:p>
        </w:tc>
      </w:tr>
      <w:tr w:rsidR="008F5299">
        <w:trPr>
          <w:gridAfter w:val="1"/>
          <w:wAfter w:w="12" w:type="dxa"/>
          <w:trHeight w:val="1082"/>
          <w:jc w:val="center"/>
        </w:trPr>
        <w:tc>
          <w:tcPr>
            <w:tcW w:w="1993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val="zh-CN" w:bidi="zh-CN"/>
              </w:rPr>
              <w:t>通讯地址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邮编</w:t>
            </w:r>
          </w:p>
        </w:tc>
        <w:tc>
          <w:tcPr>
            <w:tcW w:w="6238" w:type="dxa"/>
            <w:gridSpan w:val="3"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</w:p>
        </w:tc>
      </w:tr>
      <w:tr w:rsidR="008F5299">
        <w:trPr>
          <w:trHeight w:val="800"/>
          <w:jc w:val="center"/>
        </w:trPr>
        <w:tc>
          <w:tcPr>
            <w:tcW w:w="1993" w:type="dxa"/>
            <w:vMerge w:val="restart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参会论文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案例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题目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及摘要</w:t>
            </w:r>
          </w:p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300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字左右）</w:t>
            </w:r>
          </w:p>
        </w:tc>
        <w:tc>
          <w:tcPr>
            <w:tcW w:w="6250" w:type="dxa"/>
            <w:gridSpan w:val="4"/>
            <w:tcBorders>
              <w:bottom w:val="single" w:sz="4" w:space="0" w:color="auto"/>
            </w:tcBorders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题目：</w:t>
            </w: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XXXX</w:t>
            </w:r>
          </w:p>
        </w:tc>
      </w:tr>
      <w:tr w:rsidR="008F5299">
        <w:trPr>
          <w:trHeight w:val="6024"/>
          <w:jc w:val="center"/>
        </w:trPr>
        <w:tc>
          <w:tcPr>
            <w:tcW w:w="1993" w:type="dxa"/>
            <w:vMerge/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bidi="zh-CN"/>
              </w:rPr>
            </w:pPr>
          </w:p>
        </w:tc>
        <w:tc>
          <w:tcPr>
            <w:tcW w:w="6250" w:type="dxa"/>
            <w:gridSpan w:val="4"/>
            <w:tcBorders>
              <w:top w:val="single" w:sz="4" w:space="0" w:color="auto"/>
            </w:tcBorders>
            <w:vAlign w:val="center"/>
          </w:tcPr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  <w:p w:rsidR="008F5299" w:rsidRDefault="008F5299">
            <w:pPr>
              <w:autoSpaceDE w:val="0"/>
              <w:autoSpaceDN w:val="0"/>
              <w:spacing w:line="240" w:lineRule="auto"/>
              <w:ind w:firstLineChars="0" w:firstLine="0"/>
              <w:rPr>
                <w:rFonts w:ascii="仿宋" w:eastAsia="仿宋" w:hAnsi="仿宋" w:cs="仿宋"/>
                <w:sz w:val="24"/>
                <w:lang w:bidi="zh-CN"/>
              </w:rPr>
            </w:pPr>
          </w:p>
        </w:tc>
      </w:tr>
      <w:tr w:rsidR="008F5299">
        <w:trPr>
          <w:trHeight w:val="771"/>
          <w:jc w:val="center"/>
        </w:trPr>
        <w:tc>
          <w:tcPr>
            <w:tcW w:w="1993" w:type="dxa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  <w:lang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  <w:lang w:bidi="zh-CN"/>
              </w:rPr>
              <w:t>备注</w:t>
            </w:r>
          </w:p>
        </w:tc>
        <w:tc>
          <w:tcPr>
            <w:tcW w:w="6250" w:type="dxa"/>
            <w:gridSpan w:val="4"/>
            <w:vAlign w:val="center"/>
          </w:tcPr>
          <w:p w:rsidR="008F5299" w:rsidRDefault="004252F4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sz w:val="24"/>
                <w:lang w:bidi="zh-CN"/>
              </w:rPr>
              <w:t>如</w:t>
            </w:r>
            <w:r>
              <w:rPr>
                <w:rFonts w:ascii="仿宋" w:eastAsia="仿宋" w:hAnsi="仿宋" w:cs="仿宋" w:hint="eastAsia"/>
                <w:sz w:val="24"/>
                <w:lang w:bidi="zh-CN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lang w:bidi="zh-CN"/>
              </w:rPr>
              <w:t>篇文章有多人参会，请填写其余作者的姓名和电话号码。</w:t>
            </w:r>
          </w:p>
        </w:tc>
      </w:tr>
    </w:tbl>
    <w:p w:rsidR="008F5299" w:rsidRDefault="008F5299">
      <w:pPr>
        <w:widowControl/>
        <w:spacing w:line="440" w:lineRule="exact"/>
        <w:ind w:firstLineChars="0" w:firstLine="0"/>
      </w:pPr>
    </w:p>
    <w:p w:rsidR="008F5299" w:rsidRDefault="004252F4">
      <w:pPr>
        <w:widowControl/>
        <w:spacing w:line="440" w:lineRule="exact"/>
        <w:ind w:firstLineChars="0" w:firstLine="0"/>
        <w:rPr>
          <w:highlight w:val="yellow"/>
        </w:rPr>
      </w:pPr>
      <w:r>
        <w:rPr>
          <w:rFonts w:ascii="仿宋" w:eastAsia="仿宋" w:hAnsi="仿宋" w:cs="仿宋" w:hint="eastAsia"/>
          <w:szCs w:val="28"/>
          <w:lang w:bidi="zh-CN"/>
        </w:rPr>
        <w:t>*</w:t>
      </w:r>
      <w:r>
        <w:rPr>
          <w:rFonts w:ascii="仿宋" w:eastAsia="仿宋" w:hAnsi="仿宋" w:cs="仿宋" w:hint="eastAsia"/>
          <w:szCs w:val="28"/>
          <w:lang w:bidi="zh-CN"/>
        </w:rPr>
        <w:t>请于</w:t>
      </w:r>
      <w:r>
        <w:rPr>
          <w:rFonts w:ascii="仿宋" w:eastAsia="仿宋" w:hAnsi="仿宋" w:cs="仿宋" w:hint="eastAsia"/>
          <w:b/>
          <w:bCs/>
          <w:szCs w:val="28"/>
          <w:lang w:bidi="zh-CN"/>
        </w:rPr>
        <w:t>5</w:t>
      </w:r>
      <w:r>
        <w:rPr>
          <w:rFonts w:ascii="仿宋" w:eastAsia="仿宋" w:hAnsi="仿宋" w:cs="仿宋" w:hint="eastAsia"/>
          <w:b/>
          <w:bCs/>
          <w:szCs w:val="28"/>
          <w:lang w:bidi="zh-CN"/>
        </w:rPr>
        <w:t>月</w:t>
      </w:r>
      <w:r>
        <w:rPr>
          <w:rFonts w:ascii="仿宋" w:eastAsia="仿宋" w:hAnsi="仿宋" w:cs="仿宋" w:hint="eastAsia"/>
          <w:b/>
          <w:bCs/>
          <w:szCs w:val="28"/>
          <w:lang w:bidi="zh-CN"/>
        </w:rPr>
        <w:t>15</w:t>
      </w:r>
      <w:r>
        <w:rPr>
          <w:rFonts w:ascii="仿宋" w:eastAsia="仿宋" w:hAnsi="仿宋" w:cs="仿宋" w:hint="eastAsia"/>
          <w:b/>
          <w:bCs/>
          <w:szCs w:val="28"/>
          <w:lang w:bidi="zh-CN"/>
        </w:rPr>
        <w:t>日</w:t>
      </w:r>
      <w:r>
        <w:rPr>
          <w:rFonts w:ascii="仿宋" w:eastAsia="仿宋" w:hAnsi="仿宋" w:cs="仿宋" w:hint="eastAsia"/>
          <w:szCs w:val="28"/>
          <w:lang w:bidi="zh-CN"/>
        </w:rPr>
        <w:t>前将本回执发送到邮箱</w:t>
      </w:r>
      <w:r>
        <w:t>changanwenhua@126.com</w:t>
      </w:r>
    </w:p>
    <w:sectPr w:rsidR="008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F4" w:rsidRDefault="004252F4">
      <w:pPr>
        <w:spacing w:line="240" w:lineRule="auto"/>
        <w:ind w:firstLine="560"/>
      </w:pPr>
      <w:r>
        <w:separator/>
      </w:r>
    </w:p>
  </w:endnote>
  <w:endnote w:type="continuationSeparator" w:id="0">
    <w:p w:rsidR="004252F4" w:rsidRDefault="004252F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33EE7B0-095F-46F5-8D25-482ADBCCCF02}"/>
    <w:embedBold r:id="rId2" w:subsetted="1" w:fontKey="{25816244-A2A8-42E3-A005-59024A8E6E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76942AE-A222-4C29-A0C7-E5338192CC72}"/>
    <w:embedBold r:id="rId4" w:subsetted="1" w:fontKey="{601C311B-08AA-41C7-9102-31FCB99331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99" w:rsidRDefault="008F529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99" w:rsidRDefault="008F529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99" w:rsidRDefault="008F52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F4" w:rsidRDefault="004252F4">
      <w:pPr>
        <w:spacing w:line="240" w:lineRule="auto"/>
        <w:ind w:firstLine="560"/>
      </w:pPr>
      <w:r>
        <w:separator/>
      </w:r>
    </w:p>
  </w:footnote>
  <w:footnote w:type="continuationSeparator" w:id="0">
    <w:p w:rsidR="004252F4" w:rsidRDefault="004252F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99" w:rsidRDefault="008F529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99" w:rsidRDefault="008F5299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99" w:rsidRDefault="008F529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55A25"/>
    <w:multiLevelType w:val="singleLevel"/>
    <w:tmpl w:val="85355A25"/>
    <w:lvl w:ilvl="0">
      <w:start w:val="1"/>
      <w:numFmt w:val="decimal"/>
      <w:suff w:val="nothing"/>
      <w:lvlText w:val="%1．"/>
      <w:lvlJc w:val="left"/>
      <w:pPr>
        <w:ind w:left="42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37BBC"/>
    <w:rsid w:val="00072DA9"/>
    <w:rsid w:val="001E3C06"/>
    <w:rsid w:val="003B40B0"/>
    <w:rsid w:val="004252F4"/>
    <w:rsid w:val="00444D8E"/>
    <w:rsid w:val="00573576"/>
    <w:rsid w:val="007C13F7"/>
    <w:rsid w:val="008F5299"/>
    <w:rsid w:val="009322E2"/>
    <w:rsid w:val="00C07D3F"/>
    <w:rsid w:val="00F45555"/>
    <w:rsid w:val="00F523DC"/>
    <w:rsid w:val="01A00569"/>
    <w:rsid w:val="08A63AC8"/>
    <w:rsid w:val="093120E6"/>
    <w:rsid w:val="09E4244A"/>
    <w:rsid w:val="0AC60ADC"/>
    <w:rsid w:val="10DD7FD8"/>
    <w:rsid w:val="156F06E5"/>
    <w:rsid w:val="1A6F5DEA"/>
    <w:rsid w:val="1E5C7B1E"/>
    <w:rsid w:val="210A7041"/>
    <w:rsid w:val="22EF44BD"/>
    <w:rsid w:val="2D2325A9"/>
    <w:rsid w:val="2FA24F51"/>
    <w:rsid w:val="32CE607B"/>
    <w:rsid w:val="398A1819"/>
    <w:rsid w:val="39E3621B"/>
    <w:rsid w:val="3FAD55A1"/>
    <w:rsid w:val="456B02F5"/>
    <w:rsid w:val="4D5636CB"/>
    <w:rsid w:val="4DC73481"/>
    <w:rsid w:val="4EDE7D51"/>
    <w:rsid w:val="55737BBC"/>
    <w:rsid w:val="58185B7F"/>
    <w:rsid w:val="582E48CF"/>
    <w:rsid w:val="591D1F5E"/>
    <w:rsid w:val="596B7D40"/>
    <w:rsid w:val="59D65497"/>
    <w:rsid w:val="5C3C37C8"/>
    <w:rsid w:val="60331A70"/>
    <w:rsid w:val="6C4733D3"/>
    <w:rsid w:val="6C8655B0"/>
    <w:rsid w:val="6CF20837"/>
    <w:rsid w:val="70516122"/>
    <w:rsid w:val="712B4B58"/>
    <w:rsid w:val="72E74AAF"/>
    <w:rsid w:val="74C41D5B"/>
    <w:rsid w:val="74DB44B5"/>
    <w:rsid w:val="7A563EEA"/>
    <w:rsid w:val="7BA54D61"/>
    <w:rsid w:val="7F3C4186"/>
    <w:rsid w:val="7F8B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327870"/>
  <w15:docId w15:val="{6F096D47-B0AF-4044-AA1A-4EF7BD07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20" w:lineRule="exact"/>
      <w:ind w:firstLineChars="200" w:firstLine="720"/>
      <w:jc w:val="both"/>
    </w:pPr>
    <w:rPr>
      <w:rFonts w:ascii="仿宋_GB2312" w:eastAsia="仿宋_GB2312" w:hAnsi="仿宋_GB2312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仿宋_GB2312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 w:hAnsi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笛笛</dc:creator>
  <cp:lastModifiedBy>lenovo</cp:lastModifiedBy>
  <cp:revision>5</cp:revision>
  <dcterms:created xsi:type="dcterms:W3CDTF">2022-04-15T09:05:00Z</dcterms:created>
  <dcterms:modified xsi:type="dcterms:W3CDTF">2022-04-26T06:36:00Z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FC122B419B754479B07B52D1A6F49B1F</vt:lpwstr>
  </property>
</Properties>
</file>