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黑体" w:hAnsi="黑体" w:eastAsia="黑体" w:cs="Times New Roman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540" w:lineRule="exact"/>
        <w:rPr>
          <w:rFonts w:ascii="方正小标宋_GBK" w:hAnsi="楷体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小标宋_GBK" w:hAnsi="楷体" w:eastAsia="方正小标宋_GBK" w:cs="Times New Roman"/>
          <w:sz w:val="44"/>
          <w:szCs w:val="44"/>
        </w:rPr>
        <w:t>中国法学会202</w:t>
      </w:r>
      <w:r>
        <w:rPr>
          <w:rFonts w:hint="eastAsia" w:ascii="方正小标宋_GBK" w:hAnsi="楷体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eastAsia" w:ascii="方正小标宋_GBK" w:hAnsi="楷体" w:eastAsia="方正小标宋_GBK" w:cs="Times New Roman"/>
          <w:sz w:val="44"/>
          <w:szCs w:val="44"/>
        </w:rPr>
        <w:t>年度部级法学研究课题指南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540" w:lineRule="exact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一、重大课题(4项)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</w:rPr>
        <w:t>习近平法治思想对推动全球治理体系变革的重大贡献研究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-US" w:eastAsia="zh-CN"/>
        </w:rPr>
        <w:t>习近平总书记的总体国家安全观研究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完善中国特色社会主义司法理论研究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全过程人民民主制度体系和理论体系研究</w:t>
      </w:r>
    </w:p>
    <w:p>
      <w:pPr>
        <w:spacing w:line="54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二、重点课题（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方正小标宋简体"/>
          <w:sz w:val="32"/>
          <w:szCs w:val="32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新时代我国法治体系建设和法治实践的经验研究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" w:eastAsia="zh-CN"/>
        </w:rPr>
        <w:t>完善党中央重大决策部署落实机制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" w:eastAsia="zh-CN"/>
        </w:rPr>
        <w:t>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" w:eastAsia="zh-CN"/>
        </w:rPr>
        <w:t>保证宪法全面实施的制度体系研究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新时代“一国两制”法治理论和实践研究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国家重大发展战略法治保障研究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" w:eastAsia="zh-CN"/>
        </w:rPr>
        <w:t>构建中国自主的法学知识体系研究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加强关键核心技术研发重大法律问题研究</w:t>
      </w:r>
    </w:p>
    <w:p>
      <w:pPr>
        <w:spacing w:line="540" w:lineRule="exact"/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三、一般课题（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 w:cs="方正小标宋简体"/>
          <w:sz w:val="32"/>
          <w:szCs w:val="32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" w:eastAsia="zh-CN"/>
        </w:rPr>
        <w:t>加强中国宪法学科体系、学术体系、话语体系建设研究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" w:eastAsia="zh-CN"/>
        </w:rPr>
        <w:t>完善特别行政区司法制度和法律体系研究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加强新技术新业态新应用领域法治保障研究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15.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" w:eastAsia="zh-CN"/>
        </w:rPr>
        <w:t>完善党内法规制度体系研究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稳步扩大规则、规制、管理、标准等制度型开放研究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17.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深化要素市场化改革法律问题研究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18.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加快发展数字经济法律问题研究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19.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加快完善法学教育体系研究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20.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" w:eastAsia="zh-CN"/>
        </w:rPr>
        <w:t>提高重大突发公共事件处置保障能力法律问题研究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21.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" w:eastAsia="zh-CN"/>
        </w:rPr>
        <w:t>完善公益诉讼制度研究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1" w:leftChars="0" w:hanging="321" w:hangingChars="1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22.</w:t>
      </w:r>
      <w:r>
        <w:rPr>
          <w:rFonts w:hint="default" w:ascii="仿宋_GB2312" w:hAnsi="Calibri" w:eastAsia="仿宋_GB2312" w:cs="Times New Roman"/>
          <w:b/>
          <w:bCs/>
          <w:sz w:val="32"/>
          <w:szCs w:val="32"/>
          <w:highlight w:val="none"/>
          <w:lang w:val="en" w:eastAsia="zh-CN"/>
        </w:rPr>
        <w:t>健全公安机关、检察机关、审判机关、司法行政机关各司其职、相互配合、相互制约的体制机制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Calibri" w:eastAsia="仿宋_GB2312" w:cs="Times New Roman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23.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" w:eastAsia="zh-CN"/>
        </w:rPr>
        <w:t>加强追逃追赃国际法治合作研究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24.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-US" w:eastAsia="zh-CN"/>
        </w:rPr>
        <w:t>完善反分裂国家法配套法律制度研究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25.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-US" w:eastAsia="zh-CN"/>
        </w:rPr>
        <w:t>加快人工智能立法重要问题研究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26.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-US" w:eastAsia="zh-CN"/>
        </w:rPr>
        <w:t>贯彻国家区域协同发展战略，建立区域协同立法工作机制研究</w:t>
      </w:r>
    </w:p>
    <w:p>
      <w:pPr>
        <w:spacing w:line="540" w:lineRule="exact"/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四、青年调研课题（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方正小标宋简体"/>
          <w:sz w:val="32"/>
          <w:szCs w:val="32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27.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-US" w:eastAsia="zh-CN"/>
        </w:rPr>
        <w:t>我国外国法查明机制实践研究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28.</w:t>
      </w:r>
      <w:r>
        <w:rPr>
          <w:rFonts w:hint="default" w:ascii="仿宋_GB2312" w:hAnsi="Calibri" w:eastAsia="仿宋_GB2312" w:cs="Times New Roman"/>
          <w:b/>
          <w:bCs/>
          <w:sz w:val="32"/>
          <w:szCs w:val="32"/>
          <w:highlight w:val="none"/>
          <w:lang w:val="en" w:eastAsia="zh-CN"/>
        </w:rPr>
        <w:t>加强灵活就业和新就业形态劳动者权益保障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" w:eastAsia="zh-CN"/>
        </w:rPr>
        <w:t>研究</w:t>
      </w:r>
    </w:p>
    <w:p>
      <w:pPr>
        <w:spacing w:line="540" w:lineRule="exac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五、西部课题（1项）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29.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-US" w:eastAsia="zh-CN"/>
        </w:rPr>
        <w:t>推进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" w:eastAsia="zh-CN"/>
        </w:rPr>
        <w:t>共同富裕法治保障研究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方正小标宋简体"/>
          <w:sz w:val="32"/>
          <w:szCs w:val="32"/>
        </w:rPr>
        <w:t>、基础研究重点激励课题（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方正小标宋简体"/>
          <w:sz w:val="32"/>
          <w:szCs w:val="32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30.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坚持和发展新时代“枫桥经验”研究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361" w:right="1440" w:bottom="198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1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86"/>
    <w:rsid w:val="000D59B2"/>
    <w:rsid w:val="00125EFC"/>
    <w:rsid w:val="00140D31"/>
    <w:rsid w:val="00496235"/>
    <w:rsid w:val="006E495E"/>
    <w:rsid w:val="008F2B1A"/>
    <w:rsid w:val="009A6086"/>
    <w:rsid w:val="00B47109"/>
    <w:rsid w:val="00D323F7"/>
    <w:rsid w:val="23B7DAA4"/>
    <w:rsid w:val="26DFE89D"/>
    <w:rsid w:val="2FF5696F"/>
    <w:rsid w:val="37B73B96"/>
    <w:rsid w:val="3AEB4B4F"/>
    <w:rsid w:val="3AF31D16"/>
    <w:rsid w:val="3BCF9AB1"/>
    <w:rsid w:val="3EEFA3A9"/>
    <w:rsid w:val="3F6582D8"/>
    <w:rsid w:val="3FFFC024"/>
    <w:rsid w:val="45FFDDEF"/>
    <w:rsid w:val="4DD1527C"/>
    <w:rsid w:val="4EDA01E6"/>
    <w:rsid w:val="55FFACCD"/>
    <w:rsid w:val="57D880AD"/>
    <w:rsid w:val="5DFF01F1"/>
    <w:rsid w:val="5EA3377C"/>
    <w:rsid w:val="5FDB373C"/>
    <w:rsid w:val="6B9FC954"/>
    <w:rsid w:val="6D764F87"/>
    <w:rsid w:val="6EDA2207"/>
    <w:rsid w:val="6EFFC140"/>
    <w:rsid w:val="6F5FFAB6"/>
    <w:rsid w:val="6FB327FD"/>
    <w:rsid w:val="6FDB7668"/>
    <w:rsid w:val="73FDBAF5"/>
    <w:rsid w:val="76D8C639"/>
    <w:rsid w:val="7AD9CD80"/>
    <w:rsid w:val="7B5DFA99"/>
    <w:rsid w:val="7BFF9218"/>
    <w:rsid w:val="7C795F73"/>
    <w:rsid w:val="7DED3706"/>
    <w:rsid w:val="7E730BE3"/>
    <w:rsid w:val="7F6D2D74"/>
    <w:rsid w:val="7FF0226D"/>
    <w:rsid w:val="7FF56198"/>
    <w:rsid w:val="7FFDD6C5"/>
    <w:rsid w:val="8ECF650B"/>
    <w:rsid w:val="8FFFD5BB"/>
    <w:rsid w:val="BBFD4207"/>
    <w:rsid w:val="BF142733"/>
    <w:rsid w:val="C230EB9E"/>
    <w:rsid w:val="C8ECCD08"/>
    <w:rsid w:val="CBEF2712"/>
    <w:rsid w:val="D2BC854A"/>
    <w:rsid w:val="DD6F0D72"/>
    <w:rsid w:val="DEDF6270"/>
    <w:rsid w:val="DEF5A93E"/>
    <w:rsid w:val="E2B3BB9D"/>
    <w:rsid w:val="E5FFE7C4"/>
    <w:rsid w:val="EBF614EA"/>
    <w:rsid w:val="EE532625"/>
    <w:rsid w:val="F27FE7FC"/>
    <w:rsid w:val="F6BF65FB"/>
    <w:rsid w:val="F6FFA184"/>
    <w:rsid w:val="F73C41DC"/>
    <w:rsid w:val="F777C131"/>
    <w:rsid w:val="F77B5647"/>
    <w:rsid w:val="FCFB5A26"/>
    <w:rsid w:val="FDE71744"/>
    <w:rsid w:val="FEB49B66"/>
    <w:rsid w:val="FECF88DA"/>
    <w:rsid w:val="FFAA206C"/>
    <w:rsid w:val="FFBF1660"/>
    <w:rsid w:val="FFCAA50C"/>
    <w:rsid w:val="FFDDAF00"/>
    <w:rsid w:val="FFEF3BB2"/>
    <w:rsid w:val="FFF7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428</Characters>
  <Lines>3</Lines>
  <Paragraphs>1</Paragraphs>
  <TotalTime>20</TotalTime>
  <ScaleCrop>false</ScaleCrop>
  <LinksUpToDate>false</LinksUpToDate>
  <CharactersWithSpaces>502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2022-12-11T17:29:00Z</dcterms:created>
  <dc:creator>姚 国艳</dc:creator>
  <cp:lastModifiedBy>fxhuser</cp:lastModifiedBy>
  <cp:lastPrinted>2023-03-15T02:17:00Z</cp:lastPrinted>
  <dcterms:modified xsi:type="dcterms:W3CDTF">2023-03-30T16:29:19Z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